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20E14A" w14:textId="77777777" w:rsidR="00C8005C" w:rsidRPr="005D7112" w:rsidRDefault="00C8005C" w:rsidP="005D71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112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5B6FD548" w14:textId="77777777" w:rsidR="00C8005C" w:rsidRPr="005D7112" w:rsidRDefault="00C8005C" w:rsidP="005D71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112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2BCEBBE7" w14:textId="09E103CB" w:rsidR="005D7112" w:rsidRPr="005D7112" w:rsidRDefault="005D7112" w:rsidP="00C95728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7112">
        <w:rPr>
          <w:rFonts w:ascii="Times New Roman" w:hAnsi="Times New Roman" w:cs="Times New Roman"/>
          <w:b/>
          <w:bCs/>
          <w:sz w:val="24"/>
          <w:szCs w:val="24"/>
        </w:rPr>
        <w:t>СТ РК «</w:t>
      </w:r>
      <w:r w:rsidR="008B79E0" w:rsidRPr="008B79E0">
        <w:rPr>
          <w:rFonts w:ascii="Times New Roman" w:hAnsi="Times New Roman" w:cs="Times New Roman"/>
          <w:b/>
          <w:bCs/>
          <w:sz w:val="24"/>
          <w:szCs w:val="24"/>
        </w:rPr>
        <w:t>Командно-штабная машина органов гражданской защиты. Общие технические требования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2367FCEE" w14:textId="77777777" w:rsidR="00193235" w:rsidRPr="00D26989" w:rsidRDefault="00193235" w:rsidP="0019323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763AFD50" w14:textId="6B4A2AAC" w:rsidR="00C8005C" w:rsidRPr="00D26989" w:rsidRDefault="00C8005C" w:rsidP="00C8005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1 Техническое обоснование разработки </w:t>
      </w:r>
      <w:r w:rsidR="00DF72DE" w:rsidRPr="00D26989">
        <w:rPr>
          <w:rFonts w:ascii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62523C7F" w14:textId="77777777" w:rsidR="005D7112" w:rsidRDefault="005D7112" w:rsidP="005D7112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3506070" w14:textId="023ABF81" w:rsidR="00776496" w:rsidRPr="00776496" w:rsidRDefault="00776496" w:rsidP="00776496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776496">
        <w:rPr>
          <w:rFonts w:ascii="Times New Roman" w:eastAsia="Times New Roman" w:hAnsi="Times New Roman" w:cs="Times New Roman"/>
          <w:sz w:val="24"/>
          <w:szCs w:val="24"/>
        </w:rPr>
        <w:t>Разработка документа по стандартизации необходима для производства типовых командно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776496">
        <w:rPr>
          <w:rFonts w:ascii="Times New Roman" w:eastAsia="Times New Roman" w:hAnsi="Times New Roman" w:cs="Times New Roman"/>
          <w:sz w:val="24"/>
          <w:szCs w:val="24"/>
        </w:rPr>
        <w:t>штабных машин для органов гражданской защиты.</w:t>
      </w:r>
    </w:p>
    <w:p w14:paraId="67095EBF" w14:textId="1B27D8B8" w:rsidR="00776496" w:rsidRPr="00776496" w:rsidRDefault="00776496" w:rsidP="00776496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776496">
        <w:rPr>
          <w:rFonts w:ascii="Times New Roman" w:eastAsia="Times New Roman" w:hAnsi="Times New Roman" w:cs="Times New Roman"/>
          <w:sz w:val="24"/>
          <w:szCs w:val="24"/>
        </w:rPr>
        <w:t>В указанном стандарте будет описана комплектация, техническое оснащение, требования к несущему шасси. А также порядок размещения оборудования, мебели, рабочих мест членов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6496">
        <w:rPr>
          <w:rFonts w:ascii="Times New Roman" w:eastAsia="Times New Roman" w:hAnsi="Times New Roman" w:cs="Times New Roman"/>
          <w:sz w:val="24"/>
          <w:szCs w:val="24"/>
        </w:rPr>
        <w:t>экипажа и оперативной группы.</w:t>
      </w:r>
    </w:p>
    <w:p w14:paraId="1E480525" w14:textId="28B654DA" w:rsidR="00776496" w:rsidRPr="00776496" w:rsidRDefault="00776496" w:rsidP="00776496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776496">
        <w:rPr>
          <w:rFonts w:ascii="Times New Roman" w:eastAsia="Times New Roman" w:hAnsi="Times New Roman" w:cs="Times New Roman"/>
          <w:sz w:val="24"/>
          <w:szCs w:val="24"/>
        </w:rPr>
        <w:t>В данном стандарте будут указаны спецификации устанавливаемых средств связи и информатизации для взаимосвязанной работы в информационно-коммуникационной среде МЧС РК.</w:t>
      </w:r>
    </w:p>
    <w:p w14:paraId="4BFA226D" w14:textId="77777777" w:rsidR="00776496" w:rsidRPr="00776496" w:rsidRDefault="00776496" w:rsidP="00776496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776496">
        <w:rPr>
          <w:rFonts w:ascii="Times New Roman" w:eastAsia="Times New Roman" w:hAnsi="Times New Roman" w:cs="Times New Roman"/>
          <w:sz w:val="24"/>
          <w:szCs w:val="24"/>
        </w:rPr>
        <w:t>Разработка национального стандарта обеспечит:</w:t>
      </w:r>
    </w:p>
    <w:p w14:paraId="7830B660" w14:textId="2920020A" w:rsidR="00776496" w:rsidRPr="00776496" w:rsidRDefault="00776496" w:rsidP="00776496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776496">
        <w:rPr>
          <w:rFonts w:ascii="Times New Roman" w:eastAsia="Times New Roman" w:hAnsi="Times New Roman" w:cs="Times New Roman"/>
          <w:sz w:val="24"/>
          <w:szCs w:val="24"/>
        </w:rPr>
        <w:t>устойчивую организацию связи для оперативного управления силами и средствами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6496">
        <w:rPr>
          <w:rFonts w:ascii="Times New Roman" w:eastAsia="Times New Roman" w:hAnsi="Times New Roman" w:cs="Times New Roman"/>
          <w:sz w:val="24"/>
          <w:szCs w:val="24"/>
        </w:rPr>
        <w:t>непосредственно в зоне чрезвычайных ситуаций природного и техногенного характера;</w:t>
      </w:r>
    </w:p>
    <w:p w14:paraId="00CCA235" w14:textId="34A05C98" w:rsidR="00C95728" w:rsidRPr="00C95728" w:rsidRDefault="00776496" w:rsidP="00776496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776496">
        <w:rPr>
          <w:rFonts w:ascii="Times New Roman" w:eastAsia="Times New Roman" w:hAnsi="Times New Roman" w:cs="Times New Roman"/>
          <w:sz w:val="24"/>
          <w:szCs w:val="24"/>
        </w:rPr>
        <w:t>передачу оперативной информации и видеоизображения в Центр управления в кризисных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6496">
        <w:rPr>
          <w:rFonts w:ascii="Times New Roman" w:eastAsia="Times New Roman" w:hAnsi="Times New Roman" w:cs="Times New Roman"/>
          <w:sz w:val="24"/>
          <w:szCs w:val="24"/>
        </w:rPr>
        <w:t>ситуациях МЧС и Совет безопасности Республики Казахстан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1A79E37" w14:textId="5EDF5E1A" w:rsidR="009A0B72" w:rsidRPr="005D7112" w:rsidRDefault="009A0B72" w:rsidP="005D7112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69CCFDF" w14:textId="0CC7DDEA" w:rsidR="00C8005C" w:rsidRPr="00D26989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  <w:r w:rsidRPr="00D26989">
        <w:rPr>
          <w:i w:val="0"/>
          <w:sz w:val="24"/>
          <w:szCs w:val="24"/>
        </w:rPr>
        <w:t xml:space="preserve">2 Основание для разработки </w:t>
      </w:r>
      <w:r w:rsidR="00DF72DE" w:rsidRPr="00D26989">
        <w:rPr>
          <w:i w:val="0"/>
          <w:sz w:val="24"/>
          <w:szCs w:val="24"/>
        </w:rPr>
        <w:t>документа по стандартизации</w:t>
      </w:r>
      <w:r w:rsidRPr="00D26989">
        <w:rPr>
          <w:i w:val="0"/>
          <w:sz w:val="24"/>
          <w:szCs w:val="24"/>
        </w:rPr>
        <w:t xml:space="preserve"> </w:t>
      </w:r>
    </w:p>
    <w:p w14:paraId="68DF6617" w14:textId="77777777" w:rsidR="00C8005C" w:rsidRPr="00D26989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5D5C7684" w14:textId="28F53378" w:rsidR="00C8005C" w:rsidRPr="00D26989" w:rsidRDefault="00193235" w:rsidP="00C8005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3235">
        <w:rPr>
          <w:rFonts w:ascii="Times New Roman" w:hAnsi="Times New Roman" w:cs="Times New Roman"/>
          <w:sz w:val="24"/>
          <w:szCs w:val="24"/>
        </w:rPr>
        <w:t xml:space="preserve"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РК от 20 декабря 2022 года № 433- НҚ (с учетом </w:t>
      </w:r>
      <w:r>
        <w:rPr>
          <w:rFonts w:ascii="Times New Roman" w:hAnsi="Times New Roman" w:cs="Times New Roman"/>
          <w:sz w:val="24"/>
          <w:szCs w:val="24"/>
        </w:rPr>
        <w:t>всех изменений</w:t>
      </w:r>
      <w:r w:rsidRPr="0019323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5B5FB5F" w14:textId="77777777" w:rsidR="00C95728" w:rsidRPr="00D26989" w:rsidRDefault="00C95728" w:rsidP="00C8005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B34A2CD" w14:textId="77777777" w:rsidR="00C8005C" w:rsidRPr="00D26989" w:rsidRDefault="00C8005C" w:rsidP="003245D4">
      <w:pPr>
        <w:pStyle w:val="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>3 Характеристика объекта стандартизации</w:t>
      </w:r>
    </w:p>
    <w:p w14:paraId="5D567B39" w14:textId="77777777" w:rsidR="00C8005C" w:rsidRPr="00D26989" w:rsidRDefault="00C8005C" w:rsidP="003245D4">
      <w:pPr>
        <w:pStyle w:val="1"/>
        <w:ind w:firstLine="567"/>
        <w:jc w:val="both"/>
        <w:rPr>
          <w:sz w:val="24"/>
          <w:szCs w:val="24"/>
        </w:rPr>
      </w:pPr>
    </w:p>
    <w:p w14:paraId="249A0BF7" w14:textId="51182BA8" w:rsidR="005D7112" w:rsidRDefault="00C95728" w:rsidP="005D7112">
      <w:pPr>
        <w:pStyle w:val="Style46"/>
        <w:ind w:firstLine="567"/>
        <w:jc w:val="both"/>
        <w:rPr>
          <w:rStyle w:val="FontStyle38"/>
          <w:rFonts w:eastAsiaTheme="minorEastAsia"/>
          <w:sz w:val="24"/>
          <w:szCs w:val="24"/>
          <w:lang w:eastAsia="en-US"/>
        </w:rPr>
      </w:pPr>
      <w:r w:rsidRPr="00C95728">
        <w:rPr>
          <w:rStyle w:val="FontStyle38"/>
          <w:rFonts w:eastAsiaTheme="minorEastAsia"/>
          <w:sz w:val="24"/>
          <w:szCs w:val="24"/>
          <w:lang w:eastAsia="en-US"/>
        </w:rPr>
        <w:t>Объектом стандартизации является</w:t>
      </w:r>
      <w:r w:rsidR="008B79E0">
        <w:rPr>
          <w:rStyle w:val="FontStyle38"/>
          <w:rFonts w:eastAsiaTheme="minorEastAsia"/>
          <w:sz w:val="24"/>
          <w:szCs w:val="24"/>
          <w:lang w:eastAsia="en-US"/>
        </w:rPr>
        <w:t xml:space="preserve"> к</w:t>
      </w:r>
      <w:r w:rsidR="008B79E0" w:rsidRPr="008B79E0">
        <w:rPr>
          <w:rStyle w:val="FontStyle38"/>
          <w:rFonts w:eastAsiaTheme="minorEastAsia"/>
          <w:sz w:val="24"/>
          <w:szCs w:val="24"/>
          <w:lang w:eastAsia="en-US"/>
        </w:rPr>
        <w:t>омандно-штабная машина органов гражданской защиты</w:t>
      </w:r>
      <w:r>
        <w:rPr>
          <w:rStyle w:val="FontStyle38"/>
          <w:rFonts w:eastAsiaTheme="minorEastAsia"/>
          <w:sz w:val="24"/>
          <w:szCs w:val="24"/>
          <w:lang w:eastAsia="en-US"/>
        </w:rPr>
        <w:t>.</w:t>
      </w:r>
    </w:p>
    <w:p w14:paraId="35694EA8" w14:textId="77777777" w:rsidR="005D7112" w:rsidRPr="005D7112" w:rsidRDefault="005D7112" w:rsidP="005D7112">
      <w:pPr>
        <w:pStyle w:val="Style46"/>
        <w:ind w:firstLine="567"/>
        <w:jc w:val="both"/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</w:pPr>
    </w:p>
    <w:p w14:paraId="204B054C" w14:textId="1D214F29" w:rsidR="00C8005C" w:rsidRPr="00D26989" w:rsidRDefault="00C8005C" w:rsidP="003245D4">
      <w:pPr>
        <w:pStyle w:val="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 xml:space="preserve">4 Сведения о взаимосвязи проекта </w:t>
      </w:r>
      <w:r w:rsidR="00DF72DE" w:rsidRPr="00D26989">
        <w:rPr>
          <w:b/>
          <w:sz w:val="24"/>
          <w:szCs w:val="24"/>
        </w:rPr>
        <w:t>документа по стандартизации</w:t>
      </w:r>
      <w:r w:rsidRPr="00D26989">
        <w:rPr>
          <w:b/>
          <w:sz w:val="24"/>
          <w:szCs w:val="24"/>
        </w:rPr>
        <w:t xml:space="preserve"> с техническими регламентами и документами по стандартизации</w:t>
      </w:r>
    </w:p>
    <w:p w14:paraId="7916F6D8" w14:textId="6274D1C7" w:rsidR="00C8005C" w:rsidRDefault="00C8005C" w:rsidP="003245D4">
      <w:pPr>
        <w:pStyle w:val="a3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36A0B1A2" w14:textId="17A5DD4A" w:rsidR="008B79E0" w:rsidRPr="00D26989" w:rsidRDefault="008B79E0" w:rsidP="003245D4">
      <w:pPr>
        <w:pStyle w:val="a3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Отсутствует</w:t>
      </w:r>
    </w:p>
    <w:p w14:paraId="05B6BB5B" w14:textId="77777777" w:rsidR="00193235" w:rsidRPr="00D26989" w:rsidRDefault="00193235" w:rsidP="003245D4">
      <w:pPr>
        <w:pStyle w:val="1"/>
        <w:ind w:firstLine="567"/>
        <w:jc w:val="both"/>
        <w:rPr>
          <w:b/>
          <w:sz w:val="24"/>
          <w:szCs w:val="24"/>
        </w:rPr>
      </w:pPr>
    </w:p>
    <w:p w14:paraId="74CF8BD8" w14:textId="4FC8B002" w:rsidR="00C8005C" w:rsidRPr="00D26989" w:rsidRDefault="00C8005C" w:rsidP="003245D4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="00DF72DE" w:rsidRPr="00D26989">
        <w:rPr>
          <w:rFonts w:ascii="Times New Roman" w:eastAsia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5934D3B4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205D08" w14:textId="51BB28B5" w:rsidR="00193235" w:rsidRDefault="008B79E0" w:rsidP="005D711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Государственные органы, производители.</w:t>
      </w:r>
    </w:p>
    <w:p w14:paraId="2B783DA8" w14:textId="77777777" w:rsidR="005D7112" w:rsidRDefault="005D7112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0F18C6" w14:textId="32ACD51B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6 Сведения о рассылке проекта </w:t>
      </w:r>
      <w:r w:rsidR="00DF72DE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  <w:r w:rsidRPr="00D26989">
        <w:rPr>
          <w:rFonts w:ascii="Times New Roman" w:hAnsi="Times New Roman" w:cs="Times New Roman"/>
          <w:b/>
          <w:sz w:val="24"/>
          <w:szCs w:val="24"/>
        </w:rPr>
        <w:t xml:space="preserve"> на согласование</w:t>
      </w:r>
    </w:p>
    <w:p w14:paraId="7A363872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18D1B0" w14:textId="30C36330" w:rsidR="005D7112" w:rsidRDefault="005D7112" w:rsidP="005D711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Проект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национального </w:t>
      </w:r>
      <w:r w:rsidRPr="00D2698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стандарта </w:t>
      </w:r>
      <w:r w:rsidR="008B79E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будет </w:t>
      </w:r>
      <w:r w:rsidRPr="00D26989">
        <w:rPr>
          <w:rFonts w:ascii="Times New Roman" w:eastAsia="Times New Roman" w:hAnsi="Times New Roman" w:cs="Times New Roman"/>
          <w:sz w:val="24"/>
          <w:szCs w:val="24"/>
          <w:lang w:eastAsia="zh-CN"/>
        </w:rPr>
        <w:t>направлен на согласование</w:t>
      </w:r>
      <w:r w:rsidR="00101D7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государственным органам,</w:t>
      </w:r>
      <w:r w:rsidRPr="00D2698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C95728">
        <w:rPr>
          <w:rFonts w:ascii="Times New Roman" w:hAnsi="Times New Roman" w:cs="Times New Roman"/>
          <w:sz w:val="24"/>
          <w:szCs w:val="24"/>
          <w:lang w:eastAsia="en-US"/>
        </w:rPr>
        <w:t>п</w:t>
      </w:r>
      <w:r w:rsidR="00C95728" w:rsidRPr="00C95728">
        <w:rPr>
          <w:rFonts w:ascii="Times New Roman" w:hAnsi="Times New Roman" w:cs="Times New Roman"/>
          <w:sz w:val="24"/>
          <w:szCs w:val="24"/>
          <w:lang w:eastAsia="en-US"/>
        </w:rPr>
        <w:t>роизводител</w:t>
      </w:r>
      <w:r w:rsidR="00C95728">
        <w:rPr>
          <w:rFonts w:ascii="Times New Roman" w:hAnsi="Times New Roman" w:cs="Times New Roman"/>
          <w:sz w:val="24"/>
          <w:szCs w:val="24"/>
          <w:lang w:eastAsia="en-US"/>
        </w:rPr>
        <w:t>ям</w:t>
      </w:r>
      <w:r w:rsidR="00C95728" w:rsidRPr="00C95728">
        <w:rPr>
          <w:rFonts w:ascii="Times New Roman" w:hAnsi="Times New Roman" w:cs="Times New Roman"/>
          <w:sz w:val="24"/>
          <w:szCs w:val="24"/>
          <w:lang w:eastAsia="en-US"/>
        </w:rPr>
        <w:t>, импортер</w:t>
      </w:r>
      <w:r w:rsidR="00C95728">
        <w:rPr>
          <w:rFonts w:ascii="Times New Roman" w:hAnsi="Times New Roman" w:cs="Times New Roman"/>
          <w:sz w:val="24"/>
          <w:szCs w:val="24"/>
          <w:lang w:eastAsia="en-US"/>
        </w:rPr>
        <w:t>ам.</w:t>
      </w:r>
    </w:p>
    <w:p w14:paraId="5AD06731" w14:textId="77777777" w:rsidR="005D7112" w:rsidRDefault="005D7112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54B5F9EC" w14:textId="5610BA85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</w:t>
      </w:r>
      <w:r w:rsidR="00934A42" w:rsidRPr="00D26989">
        <w:rPr>
          <w:b/>
          <w:sz w:val="24"/>
          <w:szCs w:val="24"/>
        </w:rPr>
        <w:t>документа по стандартизации</w:t>
      </w:r>
    </w:p>
    <w:p w14:paraId="6441AE38" w14:textId="77777777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2487ACE3" w14:textId="4CB8FF07" w:rsidR="00C8005C" w:rsidRPr="00C95728" w:rsidRDefault="00C95728" w:rsidP="008B79E0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Настоящий проект стандарта разработан с учетом </w:t>
      </w:r>
      <w:r w:rsidR="008B79E0">
        <w:rPr>
          <w:rFonts w:ascii="Times New Roman" w:hAnsi="Times New Roman" w:cs="Times New Roman"/>
          <w:bCs/>
          <w:sz w:val="24"/>
          <w:szCs w:val="24"/>
        </w:rPr>
        <w:t>рабочих</w:t>
      </w:r>
      <w:r w:rsidR="008B79E0" w:rsidRPr="008B79E0">
        <w:rPr>
          <w:rFonts w:ascii="Times New Roman" w:hAnsi="Times New Roman" w:cs="Times New Roman"/>
          <w:bCs/>
          <w:sz w:val="24"/>
          <w:szCs w:val="24"/>
        </w:rPr>
        <w:t xml:space="preserve"> чертеж</w:t>
      </w:r>
      <w:r w:rsidR="008B79E0">
        <w:rPr>
          <w:rFonts w:ascii="Times New Roman" w:hAnsi="Times New Roman" w:cs="Times New Roman"/>
          <w:bCs/>
          <w:sz w:val="24"/>
          <w:szCs w:val="24"/>
        </w:rPr>
        <w:t>ей</w:t>
      </w:r>
      <w:r w:rsidR="008B79E0" w:rsidRPr="008B79E0">
        <w:rPr>
          <w:rFonts w:ascii="Times New Roman" w:hAnsi="Times New Roman" w:cs="Times New Roman"/>
          <w:bCs/>
          <w:sz w:val="24"/>
          <w:szCs w:val="24"/>
        </w:rPr>
        <w:t xml:space="preserve"> на командно-штабные машины, требований Приказа </w:t>
      </w:r>
      <w:r w:rsidR="008B79E0">
        <w:rPr>
          <w:rFonts w:ascii="Times New Roman" w:hAnsi="Times New Roman" w:cs="Times New Roman"/>
          <w:bCs/>
          <w:sz w:val="24"/>
          <w:szCs w:val="24"/>
        </w:rPr>
        <w:t>«</w:t>
      </w:r>
      <w:r w:rsidR="008B79E0" w:rsidRPr="008B79E0">
        <w:rPr>
          <w:rFonts w:ascii="Times New Roman" w:hAnsi="Times New Roman" w:cs="Times New Roman"/>
          <w:bCs/>
          <w:sz w:val="24"/>
          <w:szCs w:val="24"/>
        </w:rPr>
        <w:t xml:space="preserve">Об утверждении норм оснащения </w:t>
      </w:r>
      <w:r w:rsidR="008B79E0" w:rsidRPr="008B79E0">
        <w:rPr>
          <w:rFonts w:ascii="Times New Roman" w:hAnsi="Times New Roman" w:cs="Times New Roman"/>
          <w:bCs/>
          <w:sz w:val="24"/>
          <w:szCs w:val="24"/>
        </w:rPr>
        <w:lastRenderedPageBreak/>
        <w:t>профессиональных аварийно-спасательных служб и обеспечения кинологических служб</w:t>
      </w:r>
      <w:r w:rsidR="008B79E0">
        <w:rPr>
          <w:rFonts w:ascii="Times New Roman" w:hAnsi="Times New Roman" w:cs="Times New Roman"/>
          <w:bCs/>
          <w:sz w:val="24"/>
          <w:szCs w:val="24"/>
        </w:rPr>
        <w:t>»</w:t>
      </w:r>
      <w:r w:rsidR="008B79E0" w:rsidRPr="008B79E0">
        <w:rPr>
          <w:rFonts w:ascii="Times New Roman" w:hAnsi="Times New Roman" w:cs="Times New Roman"/>
          <w:bCs/>
          <w:sz w:val="24"/>
          <w:szCs w:val="24"/>
        </w:rPr>
        <w:t xml:space="preserve"> от 6 сентября 2021 года № 429</w:t>
      </w:r>
      <w:r w:rsidR="008B79E0">
        <w:rPr>
          <w:rFonts w:ascii="Times New Roman" w:hAnsi="Times New Roman" w:cs="Times New Roman"/>
          <w:bCs/>
          <w:sz w:val="24"/>
          <w:szCs w:val="24"/>
        </w:rPr>
        <w:t>.</w:t>
      </w:r>
    </w:p>
    <w:p w14:paraId="68A20122" w14:textId="77777777" w:rsidR="005D7112" w:rsidRPr="00C95728" w:rsidRDefault="005D7112" w:rsidP="005D7112">
      <w:pPr>
        <w:pStyle w:val="a3"/>
        <w:ind w:firstLine="708"/>
        <w:jc w:val="both"/>
        <w:rPr>
          <w:b/>
          <w:sz w:val="24"/>
          <w:szCs w:val="24"/>
        </w:rPr>
      </w:pPr>
    </w:p>
    <w:p w14:paraId="040056F0" w14:textId="0132712B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8 Данные о разработчике и соисполнителях (контактные данные), сроках разработки </w:t>
      </w:r>
      <w:r w:rsidR="00934A42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</w:p>
    <w:p w14:paraId="1C13D9D4" w14:textId="77777777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986D09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329BD600" w14:textId="67015ACB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 xml:space="preserve">г. </w:t>
      </w:r>
      <w:r w:rsidR="00291929" w:rsidRPr="00D26989">
        <w:rPr>
          <w:rFonts w:ascii="Times New Roman" w:hAnsi="Times New Roman" w:cs="Times New Roman"/>
          <w:sz w:val="24"/>
          <w:szCs w:val="24"/>
        </w:rPr>
        <w:t>Астана</w:t>
      </w:r>
      <w:r w:rsidRPr="00D26989">
        <w:rPr>
          <w:rFonts w:ascii="Times New Roman" w:hAnsi="Times New Roman" w:cs="Times New Roman"/>
          <w:sz w:val="24"/>
          <w:szCs w:val="24"/>
        </w:rPr>
        <w:t xml:space="preserve">, </w:t>
      </w:r>
      <w:r w:rsidR="00291929" w:rsidRPr="00D26989">
        <w:rPr>
          <w:rFonts w:ascii="Times New Roman" w:hAnsi="Times New Roman" w:cs="Times New Roman"/>
          <w:sz w:val="24"/>
          <w:szCs w:val="24"/>
        </w:rPr>
        <w:t>пр</w:t>
      </w:r>
      <w:r w:rsidRPr="00D26989">
        <w:rPr>
          <w:rFonts w:ascii="Times New Roman" w:hAnsi="Times New Roman" w:cs="Times New Roman"/>
          <w:sz w:val="24"/>
          <w:szCs w:val="24"/>
        </w:rPr>
        <w:t>. Мәнгілік Ел, д. 11, здание «Эталонный Центр»</w:t>
      </w:r>
    </w:p>
    <w:p w14:paraId="1F6D8EC6" w14:textId="0F6CB616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 xml:space="preserve">Эл.почта: </w:t>
      </w:r>
      <w:r w:rsidR="00A740BD" w:rsidRPr="00F95D04">
        <w:rPr>
          <w:rFonts w:ascii="Times New Roman" w:hAnsi="Times New Roman" w:cs="Times New Roman"/>
          <w:sz w:val="24"/>
          <w:szCs w:val="24"/>
        </w:rPr>
        <w:t>teh.komitet_87@mail.ru</w:t>
      </w:r>
      <w:bookmarkStart w:id="0" w:name="_GoBack"/>
      <w:bookmarkEnd w:id="0"/>
    </w:p>
    <w:p w14:paraId="490B146D" w14:textId="7191D8F4" w:rsidR="00C8005C" w:rsidRPr="00776496" w:rsidRDefault="00943692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Тел.:8-</w:t>
      </w:r>
      <w:r w:rsidR="00C8005C" w:rsidRPr="00D26989">
        <w:rPr>
          <w:rFonts w:ascii="Times New Roman" w:hAnsi="Times New Roman" w:cs="Times New Roman"/>
          <w:sz w:val="24"/>
          <w:szCs w:val="24"/>
        </w:rPr>
        <w:t>7</w:t>
      </w:r>
      <w:r w:rsidRPr="0077649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7-</w:t>
      </w:r>
      <w:r w:rsidRPr="00776496">
        <w:rPr>
          <w:rFonts w:ascii="Times New Roman" w:hAnsi="Times New Roman" w:cs="Times New Roman"/>
          <w:sz w:val="24"/>
          <w:szCs w:val="24"/>
        </w:rPr>
        <w:t>519-02-91</w:t>
      </w:r>
    </w:p>
    <w:p w14:paraId="491B72E9" w14:textId="434A41B1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2C701A3" w14:textId="77777777" w:rsidR="00EB676D" w:rsidRPr="00D26989" w:rsidRDefault="00EB676D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D144244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1FE03F59" w14:textId="31C71628" w:rsidR="00D3130B" w:rsidRPr="00D26989" w:rsidRDefault="00C8005C" w:rsidP="005D7112">
      <w:pPr>
        <w:pStyle w:val="a3"/>
        <w:ind w:firstLine="567"/>
        <w:jc w:val="both"/>
      </w:pPr>
      <w:r w:rsidRPr="00D26989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E42817" w:rsidRPr="00D26989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Pr="00D26989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120011" w:rsidRPr="00D26989">
        <w:rPr>
          <w:rFonts w:ascii="Times New Roman" w:hAnsi="Times New Roman" w:cs="Times New Roman"/>
          <w:b/>
          <w:sz w:val="24"/>
          <w:szCs w:val="24"/>
        </w:rPr>
        <w:t>Е. Амирханова</w:t>
      </w:r>
    </w:p>
    <w:sectPr w:rsidR="00D3130B" w:rsidRPr="00D26989" w:rsidSect="00CC620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AE0641" w14:textId="77777777" w:rsidR="00464B2F" w:rsidRDefault="00464B2F">
      <w:pPr>
        <w:spacing w:after="0" w:line="240" w:lineRule="auto"/>
      </w:pPr>
      <w:r>
        <w:separator/>
      </w:r>
    </w:p>
  </w:endnote>
  <w:endnote w:type="continuationSeparator" w:id="0">
    <w:p w14:paraId="675DA9DB" w14:textId="77777777" w:rsidR="00464B2F" w:rsidRDefault="00464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9C58BBB" w14:textId="540DEFCA" w:rsidR="00A4133A" w:rsidRPr="00193235" w:rsidRDefault="007946AD" w:rsidP="00193235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740BD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188527" w14:textId="77777777" w:rsidR="00464B2F" w:rsidRDefault="00464B2F">
      <w:pPr>
        <w:spacing w:after="0" w:line="240" w:lineRule="auto"/>
      </w:pPr>
      <w:r>
        <w:separator/>
      </w:r>
    </w:p>
  </w:footnote>
  <w:footnote w:type="continuationSeparator" w:id="0">
    <w:p w14:paraId="03433FA3" w14:textId="77777777" w:rsidR="00464B2F" w:rsidRDefault="00464B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002EF"/>
    <w:multiLevelType w:val="multilevel"/>
    <w:tmpl w:val="65223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1C0133"/>
    <w:multiLevelType w:val="multilevel"/>
    <w:tmpl w:val="4A621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180598"/>
    <w:multiLevelType w:val="multilevel"/>
    <w:tmpl w:val="9A264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61E5F8E"/>
    <w:multiLevelType w:val="multilevel"/>
    <w:tmpl w:val="1F905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7E6"/>
    <w:rsid w:val="000A60A3"/>
    <w:rsid w:val="00101D7A"/>
    <w:rsid w:val="00120011"/>
    <w:rsid w:val="00193235"/>
    <w:rsid w:val="001D05C1"/>
    <w:rsid w:val="00236023"/>
    <w:rsid w:val="0028178F"/>
    <w:rsid w:val="00291929"/>
    <w:rsid w:val="00314B93"/>
    <w:rsid w:val="003245D4"/>
    <w:rsid w:val="003F072B"/>
    <w:rsid w:val="00464B2F"/>
    <w:rsid w:val="0046624C"/>
    <w:rsid w:val="00470185"/>
    <w:rsid w:val="004D6B4D"/>
    <w:rsid w:val="005274E1"/>
    <w:rsid w:val="00577377"/>
    <w:rsid w:val="005933C1"/>
    <w:rsid w:val="005A265A"/>
    <w:rsid w:val="005D7112"/>
    <w:rsid w:val="00627168"/>
    <w:rsid w:val="00722287"/>
    <w:rsid w:val="00737D15"/>
    <w:rsid w:val="00766205"/>
    <w:rsid w:val="00776496"/>
    <w:rsid w:val="007946AD"/>
    <w:rsid w:val="00833AFB"/>
    <w:rsid w:val="00875B1A"/>
    <w:rsid w:val="0089188C"/>
    <w:rsid w:val="008B79E0"/>
    <w:rsid w:val="008D4C16"/>
    <w:rsid w:val="008F6C20"/>
    <w:rsid w:val="009307F2"/>
    <w:rsid w:val="00934A42"/>
    <w:rsid w:val="009409E7"/>
    <w:rsid w:val="00943692"/>
    <w:rsid w:val="009903EE"/>
    <w:rsid w:val="009A0B72"/>
    <w:rsid w:val="00A25684"/>
    <w:rsid w:val="00A256B6"/>
    <w:rsid w:val="00A740BD"/>
    <w:rsid w:val="00AB1676"/>
    <w:rsid w:val="00AF4052"/>
    <w:rsid w:val="00AF76E2"/>
    <w:rsid w:val="00B34F2E"/>
    <w:rsid w:val="00B577E6"/>
    <w:rsid w:val="00BE161C"/>
    <w:rsid w:val="00C0547C"/>
    <w:rsid w:val="00C54513"/>
    <w:rsid w:val="00C8005C"/>
    <w:rsid w:val="00C95728"/>
    <w:rsid w:val="00CD3D05"/>
    <w:rsid w:val="00CE0AEA"/>
    <w:rsid w:val="00D26989"/>
    <w:rsid w:val="00D3130B"/>
    <w:rsid w:val="00DD389C"/>
    <w:rsid w:val="00DD3BFE"/>
    <w:rsid w:val="00DF72DE"/>
    <w:rsid w:val="00E42817"/>
    <w:rsid w:val="00EB1FE3"/>
    <w:rsid w:val="00EB676D"/>
    <w:rsid w:val="00EE30C2"/>
    <w:rsid w:val="00F33314"/>
    <w:rsid w:val="00F60C42"/>
    <w:rsid w:val="00F86B46"/>
    <w:rsid w:val="00FB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594A68"/>
  <w15:docId w15:val="{1EA811DB-087B-4F82-963F-1281F9838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5C"/>
    <w:rPr>
      <w:lang w:eastAsia="ru-RU"/>
    </w:rPr>
  </w:style>
  <w:style w:type="paragraph" w:styleId="3">
    <w:name w:val="heading 3"/>
    <w:basedOn w:val="a"/>
    <w:link w:val="30"/>
    <w:uiPriority w:val="9"/>
    <w:qFormat/>
    <w:rsid w:val="00C054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C8005C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C8005C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C8005C"/>
    <w:pPr>
      <w:spacing w:after="0" w:line="240" w:lineRule="auto"/>
    </w:pPr>
    <w:rPr>
      <w:lang w:eastAsia="ru-RU"/>
    </w:rPr>
  </w:style>
  <w:style w:type="character" w:customStyle="1" w:styleId="FontStyle90">
    <w:name w:val="Font Style90"/>
    <w:uiPriority w:val="99"/>
    <w:rsid w:val="00C8005C"/>
    <w:rPr>
      <w:rFonts w:ascii="Book Antiqua" w:hAnsi="Book Antiqua" w:cs="Book Antiqua"/>
      <w:color w:val="000000"/>
      <w:sz w:val="20"/>
      <w:szCs w:val="20"/>
    </w:rPr>
  </w:style>
  <w:style w:type="paragraph" w:customStyle="1" w:styleId="Style46">
    <w:name w:val="Style46"/>
    <w:basedOn w:val="a"/>
    <w:uiPriority w:val="99"/>
    <w:rsid w:val="00C800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">
    <w:name w:val="Обычный1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C8005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C8005C"/>
    <w:rPr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C8005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C8005C"/>
    <w:rPr>
      <w:lang w:eastAsia="ru-RU"/>
    </w:rPr>
  </w:style>
  <w:style w:type="paragraph" w:styleId="a6">
    <w:name w:val="footer"/>
    <w:basedOn w:val="a"/>
    <w:link w:val="a7"/>
    <w:uiPriority w:val="99"/>
    <w:unhideWhenUsed/>
    <w:rsid w:val="00C80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005C"/>
    <w:rPr>
      <w:lang w:eastAsia="ru-RU"/>
    </w:rPr>
  </w:style>
  <w:style w:type="paragraph" w:customStyle="1" w:styleId="Default">
    <w:name w:val="Default"/>
    <w:rsid w:val="00C800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uiPriority w:val="99"/>
    <w:rsid w:val="00C80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0547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FontStyle38">
    <w:name w:val="Font Style38"/>
    <w:basedOn w:val="a0"/>
    <w:uiPriority w:val="99"/>
    <w:rsid w:val="0089188C"/>
    <w:rPr>
      <w:rFonts w:ascii="Times New Roman" w:hAnsi="Times New Roman" w:cs="Times New Roman"/>
      <w:color w:val="000000"/>
      <w:sz w:val="18"/>
      <w:szCs w:val="18"/>
    </w:rPr>
  </w:style>
  <w:style w:type="character" w:styleId="a9">
    <w:name w:val="Hyperlink"/>
    <w:basedOn w:val="a0"/>
    <w:uiPriority w:val="99"/>
    <w:unhideWhenUsed/>
    <w:rsid w:val="00236023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36023"/>
    <w:rPr>
      <w:color w:val="605E5C"/>
      <w:shd w:val="clear" w:color="auto" w:fill="E1DFDD"/>
    </w:rPr>
  </w:style>
  <w:style w:type="paragraph" w:styleId="aa">
    <w:name w:val="Body Text"/>
    <w:basedOn w:val="a"/>
    <w:link w:val="ab"/>
    <w:uiPriority w:val="99"/>
    <w:semiHidden/>
    <w:unhideWhenUsed/>
    <w:rsid w:val="00F86B4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F86B46"/>
    <w:rPr>
      <w:lang w:eastAsia="ru-RU"/>
    </w:rPr>
  </w:style>
  <w:style w:type="paragraph" w:styleId="ac">
    <w:name w:val="header"/>
    <w:basedOn w:val="a"/>
    <w:link w:val="ad"/>
    <w:uiPriority w:val="99"/>
    <w:unhideWhenUsed/>
    <w:rsid w:val="001932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93235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03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ElateDBro ElateDBro</cp:lastModifiedBy>
  <cp:revision>23</cp:revision>
  <cp:lastPrinted>2022-11-22T05:59:00Z</cp:lastPrinted>
  <dcterms:created xsi:type="dcterms:W3CDTF">2021-06-11T04:43:00Z</dcterms:created>
  <dcterms:modified xsi:type="dcterms:W3CDTF">2023-05-17T12:34:00Z</dcterms:modified>
</cp:coreProperties>
</file>